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C9" w:rsidRPr="0099079E" w:rsidRDefault="007C37C9" w:rsidP="007C37C9">
      <w:pPr>
        <w:jc w:val="right"/>
        <w:rPr>
          <w:sz w:val="40"/>
        </w:rPr>
      </w:pPr>
      <w:r w:rsidRPr="0099079E">
        <w:rPr>
          <w:sz w:val="40"/>
        </w:rPr>
        <w:t>Date: 6</w:t>
      </w:r>
      <w:r w:rsidRPr="0099079E">
        <w:rPr>
          <w:sz w:val="40"/>
          <w:vertAlign w:val="superscript"/>
        </w:rPr>
        <w:t>th</w:t>
      </w:r>
      <w:r w:rsidRPr="0099079E">
        <w:rPr>
          <w:sz w:val="40"/>
        </w:rPr>
        <w:t xml:space="preserve"> July,2020</w:t>
      </w:r>
    </w:p>
    <w:p w:rsidR="007C37C9" w:rsidRDefault="007C37C9" w:rsidP="007C37C9">
      <w:pPr>
        <w:jc w:val="both"/>
        <w:rPr>
          <w:sz w:val="48"/>
        </w:rPr>
      </w:pPr>
      <w:r>
        <w:rPr>
          <w:sz w:val="48"/>
        </w:rPr>
        <w:t>Dear Parents,</w:t>
      </w:r>
    </w:p>
    <w:p w:rsidR="007C37C9" w:rsidRPr="0099079E" w:rsidRDefault="007C37C9" w:rsidP="007C37C9">
      <w:pPr>
        <w:jc w:val="both"/>
        <w:rPr>
          <w:sz w:val="20"/>
        </w:rPr>
      </w:pPr>
    </w:p>
    <w:p w:rsidR="007C37C9" w:rsidRDefault="007C37C9" w:rsidP="007C37C9">
      <w:pPr>
        <w:jc w:val="both"/>
        <w:rPr>
          <w:sz w:val="48"/>
        </w:rPr>
      </w:pPr>
      <w:r>
        <w:rPr>
          <w:sz w:val="48"/>
        </w:rPr>
        <w:tab/>
        <w:t xml:space="preserve">We understand your concern for having a view during your child ongoing session. Kindly wear face mask have temperature check and ask therapist if sufficient arrangement can be made. </w:t>
      </w:r>
    </w:p>
    <w:p w:rsidR="007C37C9" w:rsidRPr="0099079E" w:rsidRDefault="007C37C9" w:rsidP="007C37C9">
      <w:pPr>
        <w:jc w:val="both"/>
        <w:rPr>
          <w:sz w:val="14"/>
        </w:rPr>
      </w:pPr>
    </w:p>
    <w:p w:rsidR="007C37C9" w:rsidRDefault="007C37C9" w:rsidP="007C37C9">
      <w:pPr>
        <w:jc w:val="both"/>
        <w:rPr>
          <w:sz w:val="48"/>
        </w:rPr>
      </w:pPr>
      <w:r>
        <w:rPr>
          <w:sz w:val="48"/>
        </w:rPr>
        <w:tab/>
        <w:t xml:space="preserve">Kindly avoid walking in and out during therapy session to maintain Standard Operating Procedures for prevention of COVID-19 at Reviviscence Rehab. </w:t>
      </w:r>
    </w:p>
    <w:p w:rsidR="007C37C9" w:rsidRPr="0099079E" w:rsidRDefault="007C37C9" w:rsidP="007C37C9">
      <w:pPr>
        <w:jc w:val="both"/>
        <w:rPr>
          <w:sz w:val="2"/>
        </w:rPr>
      </w:pPr>
    </w:p>
    <w:p w:rsidR="007C37C9" w:rsidRDefault="007C37C9" w:rsidP="007C37C9">
      <w:pPr>
        <w:jc w:val="both"/>
        <w:rPr>
          <w:sz w:val="48"/>
        </w:rPr>
      </w:pPr>
      <w:r>
        <w:rPr>
          <w:sz w:val="48"/>
        </w:rPr>
        <w:tab/>
        <w:t>This restrictions are only to keep everyone safe during these pandemic spread. Meanwhile we will look for alternative if it is highly indeed required for you to be see ongoing sessions.</w:t>
      </w:r>
    </w:p>
    <w:p w:rsidR="007C37C9" w:rsidRPr="007C37C9" w:rsidRDefault="007C37C9" w:rsidP="007C37C9">
      <w:pPr>
        <w:spacing w:after="0" w:line="240" w:lineRule="auto"/>
        <w:contextualSpacing/>
        <w:jc w:val="right"/>
        <w:rPr>
          <w:sz w:val="36"/>
        </w:rPr>
      </w:pPr>
      <w:r w:rsidRPr="007C37C9">
        <w:rPr>
          <w:sz w:val="36"/>
        </w:rPr>
        <w:t>Thanking You</w:t>
      </w:r>
    </w:p>
    <w:p w:rsidR="007C37C9" w:rsidRPr="007C37C9" w:rsidRDefault="007C37C9" w:rsidP="007C37C9">
      <w:pPr>
        <w:spacing w:after="0" w:line="240" w:lineRule="auto"/>
        <w:contextualSpacing/>
        <w:jc w:val="right"/>
        <w:rPr>
          <w:sz w:val="36"/>
        </w:rPr>
      </w:pPr>
      <w:r>
        <w:rPr>
          <w:sz w:val="36"/>
        </w:rPr>
        <w:t xml:space="preserve">Founder &amp; </w:t>
      </w:r>
      <w:r w:rsidRPr="007C37C9">
        <w:rPr>
          <w:sz w:val="36"/>
        </w:rPr>
        <w:t>Director</w:t>
      </w:r>
    </w:p>
    <w:p w:rsidR="006A215A" w:rsidRPr="007C37C9" w:rsidRDefault="007C37C9" w:rsidP="007C37C9">
      <w:pPr>
        <w:spacing w:after="0" w:line="240" w:lineRule="auto"/>
        <w:contextualSpacing/>
        <w:jc w:val="right"/>
        <w:rPr>
          <w:sz w:val="36"/>
        </w:rPr>
      </w:pPr>
      <w:r w:rsidRPr="007C37C9">
        <w:rPr>
          <w:sz w:val="36"/>
        </w:rPr>
        <w:t>Reviviscence Rehab Institute Pvt Ltd</w:t>
      </w:r>
    </w:p>
    <w:sectPr w:rsidR="006A215A" w:rsidRPr="007C37C9" w:rsidSect="00BC5140">
      <w:headerReference w:type="default" r:id="rId6"/>
      <w:footerReference w:type="default" r:id="rId7"/>
      <w:pgSz w:w="11906" w:h="16838" w:code="9"/>
      <w:pgMar w:top="1691"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834" w:rsidRDefault="00C27834" w:rsidP="00BC5140">
      <w:pPr>
        <w:spacing w:after="0" w:line="240" w:lineRule="auto"/>
      </w:pPr>
      <w:r>
        <w:separator/>
      </w:r>
    </w:p>
  </w:endnote>
  <w:endnote w:type="continuationSeparator" w:id="1">
    <w:p w:rsidR="00C27834" w:rsidRDefault="00C27834" w:rsidP="00BC5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no Pro Smbd">
    <w:panose1 w:val="00000000000000000000"/>
    <w:charset w:val="00"/>
    <w:family w:val="roman"/>
    <w:notTrueType/>
    <w:pitch w:val="variable"/>
    <w:sig w:usb0="60000287" w:usb1="00000001"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40" w:rsidRPr="00B41CB9" w:rsidRDefault="00BC5140" w:rsidP="00B41CB9">
    <w:pPr>
      <w:pStyle w:val="Footer"/>
      <w:jc w:val="center"/>
      <w:rPr>
        <w:rFonts w:ascii="Arno Pro Smbd" w:hAnsi="Arno Pro Smbd"/>
        <w:b/>
        <w:sz w:val="28"/>
      </w:rPr>
    </w:pPr>
    <w:r w:rsidRPr="00B41CB9">
      <w:rPr>
        <w:rFonts w:ascii="Arno Pro Smbd" w:hAnsi="Arno Pro Smbd"/>
        <w:b/>
        <w:sz w:val="28"/>
      </w:rPr>
      <w:t>Reviviscence Rehab Institute Private Limited</w:t>
    </w:r>
  </w:p>
  <w:p w:rsidR="00BC5140" w:rsidRPr="00B41CB9" w:rsidRDefault="00BC5140" w:rsidP="00B41CB9">
    <w:pPr>
      <w:pStyle w:val="Footer"/>
      <w:jc w:val="center"/>
      <w:rPr>
        <w:rFonts w:ascii="Arno Pro Smbd" w:hAnsi="Arno Pro Smbd"/>
      </w:rPr>
    </w:pPr>
    <w:r w:rsidRPr="00B41CB9">
      <w:rPr>
        <w:rFonts w:ascii="Arno Pro Smbd" w:hAnsi="Arno Pro Smbd"/>
      </w:rPr>
      <w:t>HO: 930, Street-9, Sain Vihar, Ghaziabad,UP-201009</w:t>
    </w:r>
  </w:p>
  <w:p w:rsidR="00BC5140" w:rsidRPr="00B41CB9" w:rsidRDefault="00BC5140" w:rsidP="00B41CB9">
    <w:pPr>
      <w:pStyle w:val="Footer"/>
      <w:jc w:val="center"/>
      <w:rPr>
        <w:rFonts w:ascii="Arno Pro Smbd" w:hAnsi="Arno Pro Smbd"/>
      </w:rPr>
    </w:pPr>
    <w:r w:rsidRPr="00B41CB9">
      <w:rPr>
        <w:rFonts w:ascii="Arno Pro Smbd" w:hAnsi="Arno Pro Smbd"/>
      </w:rPr>
      <w:t>BO: 14, Sriram Nagar (Rajarajeshwari Nagar), Gandhi Nagar, Old Perungalathur, Chennai-63</w:t>
    </w:r>
  </w:p>
  <w:p w:rsidR="00BC5140" w:rsidRDefault="001E4B30" w:rsidP="00BC5140">
    <w:pPr>
      <w:pStyle w:val="Footer"/>
      <w:jc w:val="right"/>
    </w:pPr>
    <w:r w:rsidRPr="001E4B30">
      <w:rPr>
        <w:noProof/>
        <w:lang w:val="en-US" w:eastAsia="zh-TW"/>
      </w:rPr>
      <w:pict>
        <v:shapetype id="_x0000_t202" coordsize="21600,21600" o:spt="202" path="m,l,21600r21600,l21600,xe">
          <v:stroke joinstyle="miter"/>
          <v:path gradientshapeok="t" o:connecttype="rect"/>
        </v:shapetype>
        <v:shape id="_x0000_s2050" type="#_x0000_t202" style="position:absolute;left:0;text-align:left;margin-left:-43.6pt;margin-top:5.85pt;width:614.1pt;height:25.2pt;z-index:251660288;mso-width-relative:margin;mso-height-relative:margin" filled="f" fillcolor="#0c6" stroked="f">
          <v:textbox>
            <w:txbxContent>
              <w:p w:rsidR="00BC5140" w:rsidRPr="00B41CB9" w:rsidRDefault="001E4B30" w:rsidP="00B41CB9">
                <w:pPr>
                  <w:jc w:val="center"/>
                  <w:rPr>
                    <w:rFonts w:ascii="Adobe Gothic Std B" w:eastAsia="Adobe Gothic Std B" w:hAnsi="Adobe Gothic Std B"/>
                    <w:b/>
                  </w:rPr>
                </w:pPr>
                <w:hyperlink r:id="rId1" w:history="1">
                  <w:r w:rsidR="00B41CB9" w:rsidRPr="00B41CB9">
                    <w:rPr>
                      <w:rStyle w:val="Hyperlink"/>
                      <w:rFonts w:ascii="Adobe Gothic Std B" w:eastAsia="Adobe Gothic Std B" w:hAnsi="Adobe Gothic Std B"/>
                      <w:b/>
                      <w:color w:val="auto"/>
                    </w:rPr>
                    <w:t>www.reviviscence.in</w:t>
                  </w:r>
                </w:hyperlink>
                <w:r w:rsidR="00B41CB9" w:rsidRPr="00B41CB9">
                  <w:rPr>
                    <w:rFonts w:ascii="Adobe Gothic Std B" w:eastAsia="Adobe Gothic Std B" w:hAnsi="Adobe Gothic Std B"/>
                    <w:b/>
                  </w:rPr>
                  <w:t xml:space="preserve">      |  +91-9940400943     |    </w:t>
                </w:r>
                <w:hyperlink r:id="rId2" w:history="1">
                  <w:r w:rsidR="00B41CB9" w:rsidRPr="00B41CB9">
                    <w:rPr>
                      <w:rStyle w:val="Hyperlink"/>
                      <w:rFonts w:ascii="Adobe Gothic Std B" w:eastAsia="Adobe Gothic Std B" w:hAnsi="Adobe Gothic Std B"/>
                      <w:b/>
                      <w:color w:val="auto"/>
                    </w:rPr>
                    <w:t>info@reviviscence.in</w:t>
                  </w:r>
                </w:hyperlink>
                <w:r w:rsidR="00B41CB9" w:rsidRPr="00B41CB9">
                  <w:rPr>
                    <w:rFonts w:ascii="Adobe Gothic Std B" w:eastAsia="Adobe Gothic Std B" w:hAnsi="Adobe Gothic Std B"/>
                    <w:b/>
                  </w:rPr>
                  <w:t xml:space="preserve">     |    </w:t>
                </w:r>
                <w:r w:rsidR="00B41CB9" w:rsidRPr="00B41CB9">
                  <w:rPr>
                    <w:rFonts w:ascii="Adobe Gothic Std B" w:eastAsia="Adobe Gothic Std B" w:hAnsi="Adobe Gothic Std B"/>
                    <w:b/>
                    <w:sz w:val="24"/>
                  </w:rPr>
                  <w:t>f</w:t>
                </w:r>
                <w:r w:rsidR="00B41CB9" w:rsidRPr="00B41CB9">
                  <w:rPr>
                    <w:rFonts w:ascii="Adobe Gothic Std B" w:eastAsia="Adobe Gothic Std B" w:hAnsi="Adobe Gothic Std B"/>
                    <w:b/>
                  </w:rPr>
                  <w:t xml:space="preserve">/ReviviscenceIndia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834" w:rsidRDefault="00C27834" w:rsidP="00BC5140">
      <w:pPr>
        <w:spacing w:after="0" w:line="240" w:lineRule="auto"/>
      </w:pPr>
      <w:r>
        <w:separator/>
      </w:r>
    </w:p>
  </w:footnote>
  <w:footnote w:type="continuationSeparator" w:id="1">
    <w:p w:rsidR="00C27834" w:rsidRDefault="00C27834" w:rsidP="00BC51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40" w:rsidRDefault="001E4B30">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56.55pt;margin-top:-32.4pt;width:309.3pt;height:96.75pt;z-index:251658240;mso-width-relative:margin;mso-height-relative:margin" filled="f" stroked="f">
          <v:textbox>
            <w:txbxContent>
              <w:p w:rsidR="00BC5140" w:rsidRDefault="00BC5140" w:rsidP="00BC5140">
                <w:pPr>
                  <w:jc w:val="right"/>
                </w:pPr>
                <w:r>
                  <w:rPr>
                    <w:noProof/>
                  </w:rPr>
                  <w:drawing>
                    <wp:inline distT="0" distB="0" distL="0" distR="0">
                      <wp:extent cx="3770752" cy="878740"/>
                      <wp:effectExtent l="19050" t="0" r="1148" b="0"/>
                      <wp:docPr id="3" name="Picture 1" descr="C:\Reviviscence Rehab\RR_Director Database\Legal Documents\RR_LOGO\WhatsApp Image 2019-10-01 at 10.42.47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viviscence Rehab\RR_Director Database\Legal Documents\RR_LOGO\WhatsApp Image 2019-10-01 at 10.42.47 AM.jpeg"/>
                              <pic:cNvPicPr>
                                <a:picLocks noChangeAspect="1" noChangeArrowheads="1"/>
                              </pic:cNvPicPr>
                            </pic:nvPicPr>
                            <pic:blipFill>
                              <a:blip r:embed="rId1"/>
                              <a:srcRect/>
                              <a:stretch>
                                <a:fillRect/>
                              </a:stretch>
                            </pic:blipFill>
                            <pic:spPr bwMode="auto">
                              <a:xfrm>
                                <a:off x="0" y="0"/>
                                <a:ext cx="3765965" cy="877624"/>
                              </a:xfrm>
                              <a:prstGeom prst="rect">
                                <a:avLst/>
                              </a:prstGeom>
                              <a:noFill/>
                              <a:ln w="9525">
                                <a:noFill/>
                                <a:miter lim="800000"/>
                                <a:headEnd/>
                                <a:tailEnd/>
                              </a:ln>
                            </pic:spPr>
                          </pic:pic>
                        </a:graphicData>
                      </a:graphic>
                    </wp:inline>
                  </w:drawing>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drawingGridHorizontalSpacing w:val="110"/>
  <w:displayHorizontalDrawingGridEvery w:val="2"/>
  <w:characterSpacingControl w:val="doNotCompress"/>
  <w:hdrShapeDefaults>
    <o:shapedefaults v:ext="edit" spidmax="17410">
      <o:colormru v:ext="edit" colors="#0c6"/>
      <o:colormenu v:ext="edit" fillcolor="none" strokecolor="none"/>
    </o:shapedefaults>
    <o:shapelayout v:ext="edit">
      <o:idmap v:ext="edit" data="2"/>
    </o:shapelayout>
  </w:hdrShapeDefaults>
  <w:footnotePr>
    <w:footnote w:id="0"/>
    <w:footnote w:id="1"/>
  </w:footnotePr>
  <w:endnotePr>
    <w:endnote w:id="0"/>
    <w:endnote w:id="1"/>
  </w:endnotePr>
  <w:compat>
    <w:useFELayout/>
  </w:compat>
  <w:rsids>
    <w:rsidRoot w:val="00BC5140"/>
    <w:rsid w:val="00091A48"/>
    <w:rsid w:val="00102566"/>
    <w:rsid w:val="001E4B30"/>
    <w:rsid w:val="002E34A2"/>
    <w:rsid w:val="003500F9"/>
    <w:rsid w:val="00396920"/>
    <w:rsid w:val="003A2E0B"/>
    <w:rsid w:val="004633B3"/>
    <w:rsid w:val="00634818"/>
    <w:rsid w:val="00693C45"/>
    <w:rsid w:val="006A215A"/>
    <w:rsid w:val="006D1314"/>
    <w:rsid w:val="007915F7"/>
    <w:rsid w:val="007A0D56"/>
    <w:rsid w:val="007C37C9"/>
    <w:rsid w:val="007C7E8B"/>
    <w:rsid w:val="009834DD"/>
    <w:rsid w:val="0099079E"/>
    <w:rsid w:val="00991718"/>
    <w:rsid w:val="00A46B5B"/>
    <w:rsid w:val="00AA5AD7"/>
    <w:rsid w:val="00B41CB9"/>
    <w:rsid w:val="00B9257C"/>
    <w:rsid w:val="00BC5140"/>
    <w:rsid w:val="00C27834"/>
    <w:rsid w:val="00C9326B"/>
    <w:rsid w:val="00CD25AF"/>
    <w:rsid w:val="00CE19EE"/>
    <w:rsid w:val="00E0640B"/>
    <w:rsid w:val="00E24B6A"/>
    <w:rsid w:val="00ED6045"/>
    <w:rsid w:val="00FB176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colormru v:ext="edit" colors="#0c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7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140"/>
    <w:rPr>
      <w:rFonts w:ascii="Tahoma" w:hAnsi="Tahoma" w:cs="Tahoma"/>
      <w:sz w:val="16"/>
      <w:szCs w:val="16"/>
    </w:rPr>
  </w:style>
  <w:style w:type="paragraph" w:styleId="Header">
    <w:name w:val="header"/>
    <w:basedOn w:val="Normal"/>
    <w:link w:val="HeaderChar"/>
    <w:uiPriority w:val="99"/>
    <w:semiHidden/>
    <w:unhideWhenUsed/>
    <w:rsid w:val="00BC51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5140"/>
  </w:style>
  <w:style w:type="paragraph" w:styleId="Footer">
    <w:name w:val="footer"/>
    <w:basedOn w:val="Normal"/>
    <w:link w:val="FooterChar"/>
    <w:uiPriority w:val="99"/>
    <w:semiHidden/>
    <w:unhideWhenUsed/>
    <w:rsid w:val="00BC51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5140"/>
  </w:style>
  <w:style w:type="character" w:styleId="Hyperlink">
    <w:name w:val="Hyperlink"/>
    <w:basedOn w:val="DefaultParagraphFont"/>
    <w:uiPriority w:val="99"/>
    <w:unhideWhenUsed/>
    <w:rsid w:val="00B41CB9"/>
    <w:rPr>
      <w:color w:val="0000FF" w:themeColor="hyperlink"/>
      <w:u w:val="single"/>
    </w:rPr>
  </w:style>
  <w:style w:type="paragraph" w:customStyle="1" w:styleId="normal0">
    <w:name w:val="normal"/>
    <w:rsid w:val="00B41CB9"/>
    <w:pPr>
      <w:spacing w:after="0"/>
    </w:pPr>
    <w:rPr>
      <w:rFonts w:ascii="Arial" w:eastAsia="Arial" w:hAnsi="Arial" w:cs="Arial"/>
      <w:color w:val="000000"/>
      <w:lang w:val="en-US" w:eastAsia="en-US"/>
    </w:rPr>
  </w:style>
  <w:style w:type="table" w:styleId="TableGrid">
    <w:name w:val="Table Grid"/>
    <w:basedOn w:val="TableNormal"/>
    <w:uiPriority w:val="59"/>
    <w:rsid w:val="00B41CB9"/>
    <w:pPr>
      <w:spacing w:after="0" w:line="240" w:lineRule="auto"/>
    </w:pPr>
    <w:rPr>
      <w:rFonts w:ascii="Arial" w:eastAsia="Arial" w:hAnsi="Arial" w:cs="Arial"/>
      <w:color w:val="000000"/>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reviviscence.in" TargetMode="External"/><Relationship Id="rId1" Type="http://schemas.openxmlformats.org/officeDocument/2006/relationships/hyperlink" Target="http://www.reviviscence.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NACHIKETA</dc:creator>
  <cp:keywords/>
  <dc:description/>
  <cp:lastModifiedBy>NACHIKETA</cp:lastModifiedBy>
  <cp:revision>13</cp:revision>
  <cp:lastPrinted>2020-11-19T06:29:00Z</cp:lastPrinted>
  <dcterms:created xsi:type="dcterms:W3CDTF">2020-06-09T05:26:00Z</dcterms:created>
  <dcterms:modified xsi:type="dcterms:W3CDTF">2020-11-20T06:34:00Z</dcterms:modified>
</cp:coreProperties>
</file>